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4C08" w:rsidR="00F53EF2" w:rsidRDefault="00247217" w14:paraId="0530452" w14:textId="0530452">
      <w:pPr>
        <w:spacing w:after="0" w:line="259" w:lineRule="auto"/>
        <w:ind w:right="-15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44C08">
        <w:rPr>
          <w:rFonts w:ascii="Arial" w:hAnsi="Arial" w:cs="Arial"/>
        </w:rPr>
        <w:t>9 St-</w:t>
      </w:r>
      <w:r w:rsidR="00E44C08">
        <w:rPr>
          <w:rFonts w:ascii="Arial" w:hAnsi="Arial" w:cs="Arial"/>
        </w:rPr>
        <w:t>231/2025</w:t>
      </w: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left="1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  <w:noProof/>
        </w:rPr>
        <w:drawing>
          <wp:inline distT="0" distB="0" distL="0" distR="0">
            <wp:extent cx="579120" cy="725170"/>
            <wp:effectExtent l="0" t="0" r="0" b="0"/>
            <wp:docPr id="100" name="Picture 100"/>
            <wp:cNvGraphicFramePr/>
            <a:graphic>
              <a:graphicData uri="http://schemas.openxmlformats.org/drawingml/2006/picture">
                <pic:pic>
                  <pic:nvPicPr>
                    <pic:cNvPr id="100" name="Picture 10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="00E44C08" w:rsidRDefault="00247217">
      <w:pPr>
        <w:ind w:left="-5" w:right="4886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REPUBLIKA HRVATSKA </w:t>
      </w:r>
    </w:p>
    <w:p w:rsidRPr="00E44C08" w:rsidR="00F53EF2" w:rsidRDefault="00247217">
      <w:pPr>
        <w:ind w:left="-5" w:right="4886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TRGOVAČKI SUD U ZADRU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STALNA SLUŽBA U ŠIBENIKU 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right="3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R E P U B L I K A   H R V A T S K A </w:t>
      </w:r>
    </w:p>
    <w:p w:rsidRPr="00E44C08" w:rsidR="00F53EF2" w:rsidRDefault="00247217">
      <w:pPr>
        <w:spacing w:after="21" w:line="259" w:lineRule="auto"/>
        <w:ind w:left="60" w:firstLine="0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right="1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R J E Š E N J E </w:t>
      </w:r>
    </w:p>
    <w:p w:rsidRPr="00E44C08" w:rsidR="00F53EF2" w:rsidRDefault="00247217">
      <w:pPr>
        <w:spacing w:after="23" w:line="259" w:lineRule="auto"/>
        <w:ind w:left="60" w:firstLine="0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="00F53EF2" w:rsidP="003A4FAB" w:rsidRDefault="00E44C08">
      <w:pPr>
        <w:spacing w:after="21" w:line="259" w:lineRule="auto"/>
        <w:ind w:left="0" w:firstLine="708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Trgovački sud u Zadru, Stalna služba u Šibeniku, po stečajnom sucu Terezija Goreta, u stečajnom postupku nad dužnikom Stečajna masa iza VAŠE AUTO d.o.o. u stečaju, </w:t>
      </w:r>
      <w:proofErr w:type="spellStart"/>
      <w:r w:rsidRPr="00E44C08">
        <w:rPr>
          <w:rFonts w:ascii="Arial" w:hAnsi="Arial" w:cs="Arial"/>
        </w:rPr>
        <w:t>Bukovlje</w:t>
      </w:r>
      <w:proofErr w:type="spellEnd"/>
      <w:r w:rsidRPr="00E44C08">
        <w:rPr>
          <w:rFonts w:ascii="Arial" w:hAnsi="Arial" w:cs="Arial"/>
        </w:rPr>
        <w:t xml:space="preserve">, Ulica Josipa Kozarca 56, OIB: 56582742988, zastupan po stečajnoj upraviteljici Moniki </w:t>
      </w:r>
      <w:proofErr w:type="spellStart"/>
      <w:r w:rsidRPr="00E44C08">
        <w:rPr>
          <w:rFonts w:ascii="Arial" w:hAnsi="Arial" w:cs="Arial"/>
        </w:rPr>
        <w:t>Trkulja</w:t>
      </w:r>
      <w:proofErr w:type="spellEnd"/>
      <w:r w:rsidRPr="00E44C08">
        <w:rPr>
          <w:rFonts w:ascii="Arial" w:hAnsi="Arial" w:cs="Arial"/>
        </w:rPr>
        <w:t xml:space="preserve"> iz Zagreba, dana </w:t>
      </w:r>
      <w:r>
        <w:rPr>
          <w:rFonts w:ascii="Arial" w:hAnsi="Arial" w:cs="Arial"/>
        </w:rPr>
        <w:t>04. rujna 2026.</w:t>
      </w:r>
      <w:r w:rsidRPr="00E44C08">
        <w:rPr>
          <w:rFonts w:ascii="Arial" w:hAnsi="Arial" w:cs="Arial"/>
        </w:rPr>
        <w:t xml:space="preserve"> godine</w:t>
      </w:r>
    </w:p>
    <w:p w:rsidR="00E44C08" w:rsidRDefault="00E44C08">
      <w:pPr>
        <w:spacing w:after="21" w:line="259" w:lineRule="auto"/>
        <w:ind w:left="0" w:firstLine="0"/>
        <w:jc w:val="left"/>
        <w:rPr>
          <w:rFonts w:ascii="Arial" w:hAnsi="Arial" w:cs="Arial"/>
        </w:rPr>
      </w:pPr>
    </w:p>
    <w:p w:rsidRPr="00E44C08" w:rsidR="00E44C08" w:rsidRDefault="00E44C08">
      <w:pPr>
        <w:spacing w:after="21" w:line="259" w:lineRule="auto"/>
        <w:ind w:left="0" w:firstLine="0"/>
        <w:jc w:val="left"/>
        <w:rPr>
          <w:rFonts w:ascii="Arial" w:hAnsi="Arial" w:cs="Arial"/>
        </w:rPr>
      </w:pPr>
    </w:p>
    <w:p w:rsidRPr="00E44C08" w:rsidR="00F53EF2" w:rsidRDefault="00247217">
      <w:pPr>
        <w:spacing w:after="0" w:line="259" w:lineRule="auto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r i j e š i o   j e </w:t>
      </w:r>
    </w:p>
    <w:p w:rsidRPr="00E44C08" w:rsidR="00F53EF2" w:rsidRDefault="00247217">
      <w:pPr>
        <w:spacing w:after="22" w:line="259" w:lineRule="auto"/>
        <w:ind w:left="60" w:firstLine="0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1A4BB5" w:rsidR="00F53EF2" w:rsidP="001A4BB5" w:rsidRDefault="00247217">
      <w:pPr>
        <w:pStyle w:val="Odlomakpopisa"/>
        <w:numPr>
          <w:ilvl w:val="0"/>
          <w:numId w:val="4"/>
        </w:numPr>
        <w:tabs>
          <w:tab w:val="center" w:pos="2833"/>
        </w:tabs>
        <w:jc w:val="left"/>
        <w:rPr>
          <w:rFonts w:ascii="Arial" w:hAnsi="Arial" w:cs="Arial"/>
        </w:rPr>
      </w:pPr>
      <w:r w:rsidRPr="001A4BB5">
        <w:rPr>
          <w:rFonts w:ascii="Arial" w:hAnsi="Arial" w:cs="Arial"/>
        </w:rPr>
        <w:t xml:space="preserve"> Saziva se Skupština vjerovnika i to za dan: </w:t>
      </w:r>
    </w:p>
    <w:p w:rsidRPr="00E44C08" w:rsidR="00F53EF2" w:rsidRDefault="00247217">
      <w:pPr>
        <w:spacing w:after="22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E44C08">
      <w:pPr>
        <w:spacing w:after="0" w:line="259" w:lineRule="auto"/>
        <w:ind w:right="4"/>
        <w:jc w:val="center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A2626">
        <w:rPr>
          <w:rFonts w:ascii="Arial" w:hAnsi="Arial" w:cs="Arial"/>
        </w:rPr>
        <w:t>5</w:t>
      </w:r>
      <w:r>
        <w:rPr>
          <w:rFonts w:ascii="Arial" w:hAnsi="Arial" w:cs="Arial"/>
        </w:rPr>
        <w:t>. rujna 2026., godine u 1</w:t>
      </w:r>
      <w:r w:rsidR="003A2626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="003A262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0 sati, </w:t>
      </w:r>
      <w:r w:rsidRPr="00E44C08">
        <w:rPr>
          <w:rFonts w:ascii="Arial" w:hAnsi="Arial" w:cs="Arial"/>
        </w:rPr>
        <w:t xml:space="preserve"> koja će se održati u  </w:t>
      </w:r>
    </w:p>
    <w:p w:rsidRPr="00E44C08" w:rsidR="00F53EF2" w:rsidP="00E44C08" w:rsidRDefault="00247217">
      <w:pPr>
        <w:spacing w:after="0" w:line="259" w:lineRule="auto"/>
        <w:ind w:right="2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sudnici broj 212, Trgovačkog suda u Zadru, </w:t>
      </w:r>
      <w:r w:rsidRPr="00E44C08">
        <w:rPr>
          <w:rFonts w:ascii="Arial" w:hAnsi="Arial" w:cs="Arial"/>
          <w:b/>
          <w:u w:val="single" w:color="000000"/>
        </w:rPr>
        <w:t>Stalna služba u Šibeniku, Šibenik</w:t>
      </w:r>
      <w:r w:rsidRPr="00E44C08">
        <w:rPr>
          <w:rFonts w:ascii="Arial" w:hAnsi="Arial" w:cs="Arial"/>
        </w:rPr>
        <w:t xml:space="preserve">, Stjepana Radića 81. </w:t>
      </w:r>
    </w:p>
    <w:p w:rsidRPr="00E44C08" w:rsidR="00F53EF2" w:rsidRDefault="00247217">
      <w:pPr>
        <w:spacing w:after="22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Sa slijedećim dnevnim redom: </w:t>
      </w:r>
    </w:p>
    <w:p w:rsidRPr="00E44C08" w:rsidR="00F53EF2" w:rsidRDefault="00247217">
      <w:pPr>
        <w:spacing w:after="25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="001A4BB5" w:rsidP="001A4BB5" w:rsidRDefault="001A4BB5">
      <w:pPr>
        <w:pStyle w:val="Odlomakpopisa"/>
        <w:numPr>
          <w:ilvl w:val="0"/>
          <w:numId w:val="3"/>
        </w:numPr>
        <w:spacing w:after="0" w:line="259" w:lineRule="auto"/>
        <w:rPr>
          <w:rFonts w:ascii="Arial" w:hAnsi="Arial" w:cs="Arial"/>
        </w:rPr>
      </w:pPr>
      <w:r w:rsidRPr="001A4BB5">
        <w:rPr>
          <w:rFonts w:ascii="Arial" w:hAnsi="Arial" w:cs="Arial"/>
        </w:rPr>
        <w:t>Izvješće stečajnog upravitelja o imovinskom stanju dužnika i razlozima za nedostatnost stečajne mase.</w:t>
      </w:r>
    </w:p>
    <w:p w:rsidR="001A4BB5" w:rsidP="001A4BB5" w:rsidRDefault="001A4BB5">
      <w:pPr>
        <w:pStyle w:val="Odlomakpopisa"/>
        <w:numPr>
          <w:ilvl w:val="0"/>
          <w:numId w:val="3"/>
        </w:numPr>
        <w:spacing w:after="0" w:line="259" w:lineRule="auto"/>
        <w:rPr>
          <w:rFonts w:ascii="Arial" w:hAnsi="Arial" w:cs="Arial"/>
        </w:rPr>
      </w:pPr>
      <w:r w:rsidRPr="001A4BB5">
        <w:rPr>
          <w:rFonts w:ascii="Arial" w:hAnsi="Arial" w:cs="Arial"/>
        </w:rPr>
        <w:t>Očitovanje i izjašnjavanje stečajnih vjerovnika i vjerovnika stečajne mase o prijedlogu stečajnog upravitelja za obustavu i zaključenje stečajnog postupka zbog nedostatnosti stečajne mase.</w:t>
      </w:r>
      <w:r>
        <w:rPr>
          <w:rFonts w:ascii="Arial" w:hAnsi="Arial" w:cs="Arial"/>
        </w:rPr>
        <w:t xml:space="preserve"> </w:t>
      </w:r>
    </w:p>
    <w:p w:rsidR="001A4BB5" w:rsidP="001A4BB5" w:rsidRDefault="001A4BB5">
      <w:pPr>
        <w:pStyle w:val="Odlomakpopisa"/>
        <w:numPr>
          <w:ilvl w:val="0"/>
          <w:numId w:val="3"/>
        </w:numPr>
        <w:spacing w:after="0" w:line="259" w:lineRule="auto"/>
        <w:rPr>
          <w:rFonts w:ascii="Arial" w:hAnsi="Arial" w:cs="Arial"/>
        </w:rPr>
      </w:pPr>
      <w:r w:rsidRPr="001A4BB5">
        <w:rPr>
          <w:rFonts w:ascii="Arial" w:hAnsi="Arial" w:cs="Arial"/>
        </w:rPr>
        <w:t>Donošenje odluke o tome hoće li vjerovnici predujmiti sredstva potrebna za daljnje vođenje stečajnog postupka</w:t>
      </w:r>
      <w:r>
        <w:rPr>
          <w:rFonts w:ascii="Arial" w:hAnsi="Arial" w:cs="Arial"/>
        </w:rPr>
        <w:t>.</w:t>
      </w:r>
    </w:p>
    <w:p w:rsidR="001A4BB5" w:rsidP="001A4BB5" w:rsidRDefault="001A4BB5">
      <w:pPr>
        <w:pStyle w:val="Odlomakpopisa"/>
        <w:numPr>
          <w:ilvl w:val="0"/>
          <w:numId w:val="3"/>
        </w:numPr>
        <w:spacing w:after="0" w:line="259" w:lineRule="auto"/>
        <w:rPr>
          <w:rFonts w:ascii="Arial" w:hAnsi="Arial" w:cs="Arial"/>
        </w:rPr>
      </w:pPr>
      <w:r w:rsidRPr="001A4BB5">
        <w:rPr>
          <w:rFonts w:ascii="Arial" w:hAnsi="Arial" w:cs="Arial"/>
        </w:rPr>
        <w:t>Pozivaju se stečajni vjerovnici, vjerovnici stečajne mase te stečajni upravitelj da pristupe na zakazano ročište.</w:t>
      </w:r>
    </w:p>
    <w:p w:rsidRPr="001A4BB5" w:rsidR="00F53EF2" w:rsidP="001A4BB5" w:rsidRDefault="001A4BB5">
      <w:pPr>
        <w:pStyle w:val="Odlomakpopisa"/>
        <w:numPr>
          <w:ilvl w:val="0"/>
          <w:numId w:val="3"/>
        </w:numPr>
        <w:spacing w:after="0" w:line="259" w:lineRule="auto"/>
        <w:rPr>
          <w:rFonts w:ascii="Arial" w:hAnsi="Arial" w:cs="Arial"/>
        </w:rPr>
      </w:pPr>
      <w:r w:rsidRPr="001A4BB5">
        <w:rPr>
          <w:rFonts w:ascii="Arial" w:hAnsi="Arial" w:cs="Arial"/>
        </w:rPr>
        <w:t xml:space="preserve"> Ovo rješenje objavit će se na mrežnoj stranici e-Oglasna ploča sudova.</w:t>
      </w:r>
    </w:p>
    <w:p w:rsidR="00E44C08" w:rsidRDefault="00E44C08">
      <w:pPr>
        <w:spacing w:after="0" w:line="259" w:lineRule="auto"/>
        <w:ind w:left="1080" w:firstLine="0"/>
        <w:jc w:val="left"/>
        <w:rPr>
          <w:rFonts w:ascii="Arial" w:hAnsi="Arial" w:cs="Arial"/>
        </w:rPr>
      </w:pPr>
    </w:p>
    <w:p w:rsidRPr="00E44C08" w:rsidR="00E44C08" w:rsidRDefault="00E44C08">
      <w:pPr>
        <w:spacing w:after="0" w:line="259" w:lineRule="auto"/>
        <w:ind w:left="1080" w:firstLine="0"/>
        <w:jc w:val="left"/>
        <w:rPr>
          <w:rFonts w:ascii="Arial" w:hAnsi="Arial" w:cs="Arial"/>
        </w:rPr>
      </w:pPr>
    </w:p>
    <w:p w:rsidRPr="00E44C08" w:rsidR="00F53EF2" w:rsidP="003A2626" w:rsidRDefault="00247217">
      <w:pPr>
        <w:numPr>
          <w:ilvl w:val="0"/>
          <w:numId w:val="2"/>
        </w:numPr>
        <w:ind w:firstLine="360"/>
        <w:rPr>
          <w:rFonts w:ascii="Arial" w:hAnsi="Arial" w:cs="Arial"/>
        </w:rPr>
      </w:pPr>
      <w:r w:rsidRPr="00E44C08">
        <w:rPr>
          <w:rFonts w:ascii="Arial" w:hAnsi="Arial" w:cs="Arial"/>
        </w:rPr>
        <w:t>Na ročište se pozivaju sv</w:t>
      </w:r>
      <w:r w:rsidR="003A2626">
        <w:rPr>
          <w:rFonts w:ascii="Arial" w:hAnsi="Arial" w:cs="Arial"/>
        </w:rPr>
        <w:t>i vjerovnici stečajnog dužnika.</w:t>
      </w:r>
    </w:p>
    <w:p w:rsidR="00F53EF2" w:rsidRDefault="00247217">
      <w:pPr>
        <w:numPr>
          <w:ilvl w:val="0"/>
          <w:numId w:val="2"/>
        </w:numPr>
        <w:ind w:firstLine="360"/>
        <w:rPr>
          <w:rFonts w:ascii="Arial" w:hAnsi="Arial" w:cs="Arial"/>
        </w:rPr>
      </w:pPr>
      <w:r w:rsidRPr="00E44C08">
        <w:rPr>
          <w:rFonts w:ascii="Arial" w:hAnsi="Arial" w:cs="Arial"/>
        </w:rPr>
        <w:lastRenderedPageBreak/>
        <w:t xml:space="preserve">Ovo će se rješenje objaviti na  e-oglasnoj ploči suda, a što svim vjerovnicima služi kao poziv na zakazano ročište. </w:t>
      </w:r>
    </w:p>
    <w:p w:rsidR="001A4BB5" w:rsidP="001A4BB5" w:rsidRDefault="001A4BB5">
      <w:pPr>
        <w:pStyle w:val="Odlomakpopisa"/>
        <w:rPr>
          <w:rFonts w:ascii="Arial" w:hAnsi="Arial" w:cs="Arial"/>
        </w:rPr>
      </w:pPr>
    </w:p>
    <w:p w:rsidR="001A4BB5" w:rsidP="001A4BB5" w:rsidRDefault="001A4B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b r a z l o ž e n j e </w:t>
      </w:r>
    </w:p>
    <w:p w:rsidR="001A4BB5" w:rsidP="001A4BB5" w:rsidRDefault="001A4BB5">
      <w:pPr>
        <w:jc w:val="center"/>
        <w:rPr>
          <w:rFonts w:ascii="Arial" w:hAnsi="Arial" w:cs="Arial"/>
        </w:rPr>
      </w:pPr>
    </w:p>
    <w:p w:rsidR="00BC4F96" w:rsidP="001A4BB5" w:rsidRDefault="001A4BB5">
      <w:pPr>
        <w:ind w:firstLine="698"/>
        <w:rPr>
          <w:rFonts w:ascii="Arial" w:hAnsi="Arial" w:cs="Arial"/>
        </w:rPr>
      </w:pPr>
      <w:r w:rsidRPr="001A4BB5">
        <w:rPr>
          <w:rFonts w:ascii="Arial" w:hAnsi="Arial" w:cs="Arial"/>
        </w:rPr>
        <w:t xml:space="preserve">Rješenjem ovog suda </w:t>
      </w:r>
      <w:r>
        <w:rPr>
          <w:rFonts w:ascii="Arial" w:hAnsi="Arial" w:cs="Arial"/>
        </w:rPr>
        <w:t xml:space="preserve">pod poslovnim brojem St-575/2013 od dana 11. studenog 2013. godine, </w:t>
      </w:r>
      <w:r w:rsidRPr="001A4BB5">
        <w:rPr>
          <w:rFonts w:ascii="Arial" w:hAnsi="Arial" w:cs="Arial"/>
        </w:rPr>
        <w:t xml:space="preserve">otvoren je stečajni postupak nad dužnikom VAŠE AUTO d.o.o. u stečaju te je za stečajnu upraviteljicu imenovana </w:t>
      </w:r>
      <w:r w:rsidRPr="00BC4F96" w:rsidR="00BC4F96">
        <w:rPr>
          <w:rFonts w:ascii="Arial" w:hAnsi="Arial" w:cs="Arial"/>
        </w:rPr>
        <w:t xml:space="preserve">Radojka </w:t>
      </w:r>
      <w:proofErr w:type="spellStart"/>
      <w:r w:rsidRPr="00BC4F96" w:rsidR="00BC4F96">
        <w:rPr>
          <w:rFonts w:ascii="Arial" w:hAnsi="Arial" w:cs="Arial"/>
        </w:rPr>
        <w:t>Danek</w:t>
      </w:r>
      <w:proofErr w:type="spellEnd"/>
      <w:r w:rsidRPr="00BC4F96" w:rsidR="00BC4F96">
        <w:rPr>
          <w:rFonts w:ascii="Arial" w:hAnsi="Arial" w:cs="Arial"/>
        </w:rPr>
        <w:t xml:space="preserve">, međutim kako je ista preminula,  </w:t>
      </w:r>
      <w:r w:rsidR="00BC4F96">
        <w:rPr>
          <w:rFonts w:ascii="Arial" w:hAnsi="Arial" w:cs="Arial"/>
        </w:rPr>
        <w:t xml:space="preserve">dana 08. veljače 2021. godine, </w:t>
      </w:r>
      <w:r w:rsidRPr="00BC4F96" w:rsidR="00BC4F96">
        <w:rPr>
          <w:rFonts w:ascii="Arial" w:hAnsi="Arial" w:cs="Arial"/>
        </w:rPr>
        <w:t xml:space="preserve">novom automatskom dodjelom za stečajnog upravitelja imenovana je Monika </w:t>
      </w:r>
      <w:proofErr w:type="spellStart"/>
      <w:r w:rsidRPr="00BC4F96" w:rsidR="00BC4F96">
        <w:rPr>
          <w:rFonts w:ascii="Arial" w:hAnsi="Arial" w:cs="Arial"/>
        </w:rPr>
        <w:t>Trkulja</w:t>
      </w:r>
      <w:proofErr w:type="spellEnd"/>
      <w:r w:rsidRPr="00BC4F96" w:rsidR="00BC4F96">
        <w:rPr>
          <w:rFonts w:ascii="Arial" w:hAnsi="Arial" w:cs="Arial"/>
        </w:rPr>
        <w:t xml:space="preserve"> iz </w:t>
      </w:r>
      <w:proofErr w:type="spellStart"/>
      <w:r w:rsidRPr="00BC4F96" w:rsidR="00BC4F96">
        <w:rPr>
          <w:rFonts w:ascii="Arial" w:hAnsi="Arial" w:cs="Arial"/>
        </w:rPr>
        <w:t>Bukovlja</w:t>
      </w:r>
      <w:proofErr w:type="spellEnd"/>
      <w:r w:rsidRPr="00BC4F96" w:rsidR="00BC4F96">
        <w:rPr>
          <w:rFonts w:ascii="Arial" w:hAnsi="Arial" w:cs="Arial"/>
        </w:rPr>
        <w:t xml:space="preserve">, Ulica </w:t>
      </w:r>
      <w:proofErr w:type="spellStart"/>
      <w:r w:rsidRPr="00BC4F96" w:rsidR="00BC4F96">
        <w:rPr>
          <w:rFonts w:ascii="Arial" w:hAnsi="Arial" w:cs="Arial"/>
        </w:rPr>
        <w:t>J.Kozarca</w:t>
      </w:r>
      <w:proofErr w:type="spellEnd"/>
      <w:r w:rsidRPr="00BC4F96" w:rsidR="00BC4F96">
        <w:rPr>
          <w:rFonts w:ascii="Arial" w:hAnsi="Arial" w:cs="Arial"/>
        </w:rPr>
        <w:t xml:space="preserve"> 56, OIB: 15773842991.</w:t>
      </w:r>
    </w:p>
    <w:p w:rsidR="00BC4F96" w:rsidP="001A4BB5" w:rsidRDefault="001A4BB5">
      <w:pPr>
        <w:ind w:firstLine="698"/>
        <w:rPr>
          <w:rFonts w:ascii="Arial" w:hAnsi="Arial" w:cs="Arial"/>
        </w:rPr>
      </w:pPr>
      <w:r w:rsidRPr="001A4BB5">
        <w:rPr>
          <w:rFonts w:ascii="Arial" w:hAnsi="Arial" w:cs="Arial"/>
        </w:rPr>
        <w:t>U tijeku postupka, dana 18. rujna 2025. godine, održano je izvještajno ročište na kojem je, na temelju izvješća stečajne upraviteljice i stanja spisa, utvrđeno da preostala stečajna masa nije dovoljna niti za pokriće troškova ovog stečajnog postupka. Slijedom toga, na samom ročištu predloženo je stečajnoj upraviteljici podnošenje prijedloga za obustavu i zaključenje postupka zbog nedostatnosti stečajne mase, a sukladno odredbama Stečajnog zakona.</w:t>
      </w:r>
      <w:r w:rsidR="00BC4F96">
        <w:rPr>
          <w:rFonts w:ascii="Arial" w:hAnsi="Arial" w:cs="Arial"/>
        </w:rPr>
        <w:t xml:space="preserve"> </w:t>
      </w:r>
      <w:r w:rsidRPr="001A4BB5">
        <w:rPr>
          <w:rFonts w:ascii="Arial" w:hAnsi="Arial" w:cs="Arial"/>
        </w:rPr>
        <w:t>Budući da je iz stanja mase i dotadašnjeg tijeka postupka razvidno da unovčenjem imovine koja ulazi u stečajnu masu nije moguće prikupiti sredstva potrebna za pokriće preostalih troškova postupka (nedostatnost stečajne mase), sud je dužan prije donošenja odluke o obustavi saslušati skupštinu vjerovnika i vjerovnike stečajne mase.</w:t>
      </w:r>
      <w:r w:rsidR="00BC4F96">
        <w:rPr>
          <w:rFonts w:ascii="Arial" w:hAnsi="Arial" w:cs="Arial"/>
        </w:rPr>
        <w:t xml:space="preserve"> </w:t>
      </w:r>
    </w:p>
    <w:p w:rsidR="00BC4F96" w:rsidP="001A4BB5" w:rsidRDefault="001A4BB5">
      <w:pPr>
        <w:ind w:firstLine="698"/>
        <w:rPr>
          <w:rFonts w:ascii="Arial" w:hAnsi="Arial" w:cs="Arial"/>
        </w:rPr>
      </w:pPr>
      <w:r w:rsidRPr="001A4BB5">
        <w:rPr>
          <w:rFonts w:ascii="Arial" w:hAnsi="Arial" w:cs="Arial"/>
        </w:rPr>
        <w:t>Na zakazanoj skupštini vjerovnici će se očitovati o daljnjem tijeku postupka te donijeti odluku hoće li predujmiti potrebna novčana sredstva za namirenje troškova postupka. Ukoliko predujam ne bude uplaćen, sud će primjenom zakonskih odredbi donijeti rješenje o obustavi i zaključenju stečajnog postupka.</w:t>
      </w:r>
    </w:p>
    <w:p w:rsidRPr="00E44C08" w:rsidR="001A4BB5" w:rsidP="001A4BB5" w:rsidRDefault="001A4BB5">
      <w:pPr>
        <w:ind w:firstLine="698"/>
        <w:rPr>
          <w:rFonts w:ascii="Arial" w:hAnsi="Arial" w:cs="Arial"/>
        </w:rPr>
      </w:pPr>
      <w:r w:rsidRPr="001A4BB5">
        <w:rPr>
          <w:rFonts w:ascii="Arial" w:hAnsi="Arial" w:cs="Arial"/>
        </w:rPr>
        <w:t>Slijedom navedenog, na temelju odredbi Stečajnog zakona o postupanju u slučaju nedostatnosti stečajne mase, odlučeno je kao u izreci ovog rješenja.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right="5"/>
        <w:jc w:val="center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U Šibeniku, dana </w:t>
      </w:r>
      <w:r w:rsidR="001A4BB5">
        <w:rPr>
          <w:rFonts w:ascii="Arial" w:hAnsi="Arial" w:cs="Arial"/>
        </w:rPr>
        <w:t>04. rujna 2026</w:t>
      </w:r>
      <w:r w:rsidRPr="00E44C08">
        <w:rPr>
          <w:rFonts w:ascii="Arial" w:hAnsi="Arial" w:cs="Arial"/>
        </w:rPr>
        <w:t xml:space="preserve">. godine </w:t>
      </w:r>
    </w:p>
    <w:p w:rsidRPr="00E44C08" w:rsidR="00F53EF2" w:rsidRDefault="00247217">
      <w:pPr>
        <w:spacing w:after="21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spacing w:after="0" w:line="259" w:lineRule="auto"/>
        <w:ind w:right="614"/>
        <w:jc w:val="righ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Stečajni sudac </w:t>
      </w:r>
    </w:p>
    <w:p w:rsidRPr="00E44C08" w:rsidR="00F53EF2" w:rsidRDefault="00247217">
      <w:pPr>
        <w:spacing w:after="0" w:line="259" w:lineRule="auto"/>
        <w:ind w:right="494"/>
        <w:jc w:val="righ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Terezija Goreta 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POUKA O PRAVNOM LIJEKU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Protiv ovog rješenja nije dopuštena žalba (čl. 42. Stečajnog zakona). </w:t>
      </w:r>
    </w:p>
    <w:p w:rsidRPr="00E44C08" w:rsidR="00F53EF2" w:rsidRDefault="0024721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Dostaviti: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 xml:space="preserve">-stečajnom upravitelju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>-</w:t>
      </w:r>
      <w:r w:rsidR="001A4BB5">
        <w:rPr>
          <w:rFonts w:ascii="Arial" w:hAnsi="Arial" w:cs="Arial"/>
        </w:rPr>
        <w:t>E</w:t>
      </w:r>
      <w:r w:rsidRPr="00E44C08">
        <w:rPr>
          <w:rFonts w:ascii="Arial" w:hAnsi="Arial" w:cs="Arial"/>
        </w:rPr>
        <w:t xml:space="preserve">-oglasna ploča </w:t>
      </w:r>
    </w:p>
    <w:p w:rsidRPr="00E44C08" w:rsidR="00F53EF2" w:rsidRDefault="00247217">
      <w:pPr>
        <w:ind w:left="-5"/>
        <w:rPr>
          <w:rFonts w:ascii="Arial" w:hAnsi="Arial" w:cs="Arial"/>
        </w:rPr>
      </w:pPr>
      <w:r w:rsidRPr="00E44C08">
        <w:rPr>
          <w:rFonts w:ascii="Arial" w:hAnsi="Arial" w:cs="Arial"/>
        </w:rPr>
        <w:t>-</w:t>
      </w:r>
      <w:r w:rsidR="00BC4F96">
        <w:rPr>
          <w:rFonts w:ascii="Arial" w:hAnsi="Arial" w:cs="Arial"/>
        </w:rPr>
        <w:t xml:space="preserve">vjerovnicima putem E-oglasne ploče suda </w:t>
      </w:r>
      <w:r w:rsidRPr="00E44C08">
        <w:rPr>
          <w:rFonts w:ascii="Arial" w:hAnsi="Arial" w:cs="Arial"/>
        </w:rPr>
        <w:t xml:space="preserve">  </w:t>
      </w:r>
    </w:p>
    <w:p w:rsidRPr="00E44C08" w:rsidR="00F53EF2" w:rsidRDefault="00F53EF2">
      <w:pPr>
        <w:rPr>
          <w:rFonts w:ascii="Arial" w:hAnsi="Arial" w:cs="Arial"/>
        </w:rPr>
        <w:sectPr w:rsidRPr="00E44C08" w:rsidR="00F53EF2">
          <w:pgSz w:w="11906" w:h="16838"/>
          <w:pgMar w:top="1421" w:right="1417" w:bottom="1864" w:left="1416" w:header="720" w:footer="720" w:gutter="0"/>
          <w:cols w:space="720"/>
        </w:sectPr>
      </w:pPr>
    </w:p>
    <w:p w:rsidRPr="00E44C08" w:rsidR="00F53EF2" w:rsidP="00E44C08" w:rsidRDefault="00F53EF2">
      <w:pPr>
        <w:spacing w:after="115" w:line="249" w:lineRule="auto"/>
        <w:ind w:left="-5"/>
        <w:jc w:val="left"/>
        <w:rPr>
          <w:rFonts w:ascii="Arial" w:hAnsi="Arial" w:cs="Arial"/>
        </w:rPr>
      </w:pPr>
    </w:p>
    <w:sectPr w:rsidRPr="00E44C08" w:rsidR="00F53EF2">
      <w:pgSz w:w="11900" w:h="16840"/>
      <w:pgMar w:top="1440" w:right="970" w:bottom="1440" w:left="62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67D50"/>
    <w:multiLevelType w:val="hybridMultilevel"/>
    <w:tmpl w:val="7196ED84"/>
    <w:lvl w:ilvl="0" w:tplc="69566534">
      <w:start w:val="2"/>
      <w:numFmt w:val="upperRoman"/>
      <w:lvlText w:val="%1"/>
      <w:lvlJc w:val="left"/>
      <w:pPr>
        <w:ind w:left="34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0CA2239A">
      <w:start w:val="1"/>
      <w:numFmt w:val="lowerLetter"/>
      <w:lvlText w:val="%2"/>
      <w:lvlJc w:val="left"/>
      <w:pPr>
        <w:ind w:left="178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26ED408">
      <w:start w:val="1"/>
      <w:numFmt w:val="lowerRoman"/>
      <w:lvlText w:val="%3"/>
      <w:lvlJc w:val="left"/>
      <w:pPr>
        <w:ind w:left="250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F84AECF2">
      <w:start w:val="1"/>
      <w:numFmt w:val="decimal"/>
      <w:lvlText w:val="%4"/>
      <w:lvlJc w:val="left"/>
      <w:pPr>
        <w:ind w:left="322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8D126752">
      <w:start w:val="1"/>
      <w:numFmt w:val="lowerLetter"/>
      <w:lvlText w:val="%5"/>
      <w:lvlJc w:val="left"/>
      <w:pPr>
        <w:ind w:left="394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138AE1F4">
      <w:start w:val="1"/>
      <w:numFmt w:val="lowerRoman"/>
      <w:lvlText w:val="%6"/>
      <w:lvlJc w:val="left"/>
      <w:pPr>
        <w:ind w:left="466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D9E6CDDA">
      <w:start w:val="1"/>
      <w:numFmt w:val="decimal"/>
      <w:lvlText w:val="%7"/>
      <w:lvlJc w:val="left"/>
      <w:pPr>
        <w:ind w:left="538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21C106E">
      <w:start w:val="1"/>
      <w:numFmt w:val="lowerLetter"/>
      <w:lvlText w:val="%8"/>
      <w:lvlJc w:val="left"/>
      <w:pPr>
        <w:ind w:left="610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925A15E0">
      <w:start w:val="1"/>
      <w:numFmt w:val="lowerRoman"/>
      <w:lvlText w:val="%9"/>
      <w:lvlJc w:val="left"/>
      <w:pPr>
        <w:ind w:left="6828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>
    <w:nsid w:val="23EA1375"/>
    <w:multiLevelType w:val="hybridMultilevel"/>
    <w:tmpl w:val="5FBC1324"/>
    <w:lvl w:ilvl="0" w:tplc="FACE60A0">
      <w:start w:val="1"/>
      <w:numFmt w:val="upperRoman"/>
      <w:lvlText w:val="%1."/>
      <w:lvlJc w:val="left"/>
      <w:pPr>
        <w:ind w:left="11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45" w:hanging="360"/>
      </w:pPr>
    </w:lvl>
    <w:lvl w:ilvl="2" w:tplc="041A001B" w:tentative="true">
      <w:start w:val="1"/>
      <w:numFmt w:val="lowerRoman"/>
      <w:lvlText w:val="%3."/>
      <w:lvlJc w:val="right"/>
      <w:pPr>
        <w:ind w:left="2265" w:hanging="180"/>
      </w:pPr>
    </w:lvl>
    <w:lvl w:ilvl="3" w:tplc="041A000F" w:tentative="true">
      <w:start w:val="1"/>
      <w:numFmt w:val="decimal"/>
      <w:lvlText w:val="%4."/>
      <w:lvlJc w:val="left"/>
      <w:pPr>
        <w:ind w:left="2985" w:hanging="360"/>
      </w:pPr>
    </w:lvl>
    <w:lvl w:ilvl="4" w:tplc="041A0019" w:tentative="true">
      <w:start w:val="1"/>
      <w:numFmt w:val="lowerLetter"/>
      <w:lvlText w:val="%5."/>
      <w:lvlJc w:val="left"/>
      <w:pPr>
        <w:ind w:left="3705" w:hanging="360"/>
      </w:pPr>
    </w:lvl>
    <w:lvl w:ilvl="5" w:tplc="041A001B" w:tentative="true">
      <w:start w:val="1"/>
      <w:numFmt w:val="lowerRoman"/>
      <w:lvlText w:val="%6."/>
      <w:lvlJc w:val="right"/>
      <w:pPr>
        <w:ind w:left="4425" w:hanging="180"/>
      </w:pPr>
    </w:lvl>
    <w:lvl w:ilvl="6" w:tplc="041A000F" w:tentative="true">
      <w:start w:val="1"/>
      <w:numFmt w:val="decimal"/>
      <w:lvlText w:val="%7."/>
      <w:lvlJc w:val="left"/>
      <w:pPr>
        <w:ind w:left="5145" w:hanging="360"/>
      </w:pPr>
    </w:lvl>
    <w:lvl w:ilvl="7" w:tplc="041A0019" w:tentative="true">
      <w:start w:val="1"/>
      <w:numFmt w:val="lowerLetter"/>
      <w:lvlText w:val="%8."/>
      <w:lvlJc w:val="left"/>
      <w:pPr>
        <w:ind w:left="5865" w:hanging="360"/>
      </w:pPr>
    </w:lvl>
    <w:lvl w:ilvl="8" w:tplc="041A001B" w:tentative="true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30C117F6"/>
    <w:multiLevelType w:val="hybridMultilevel"/>
    <w:tmpl w:val="E6060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C352D"/>
    <w:multiLevelType w:val="hybridMultilevel"/>
    <w:tmpl w:val="0540ADA4"/>
    <w:lvl w:ilvl="0" w:tplc="116EF9CE">
      <w:start w:val="1"/>
      <w:numFmt w:val="lowerLetter"/>
      <w:lvlText w:val="%1)"/>
      <w:lvlJc w:val="left"/>
      <w:pPr>
        <w:ind w:left="10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D7EABA76">
      <w:start w:val="1"/>
      <w:numFmt w:val="lowerLetter"/>
      <w:lvlText w:val="%2"/>
      <w:lvlJc w:val="left"/>
      <w:pPr>
        <w:ind w:left="18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C1186B84">
      <w:start w:val="1"/>
      <w:numFmt w:val="lowerRoman"/>
      <w:lvlText w:val="%3"/>
      <w:lvlJc w:val="left"/>
      <w:pPr>
        <w:ind w:left="25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98412F4">
      <w:start w:val="1"/>
      <w:numFmt w:val="decimal"/>
      <w:lvlText w:val="%4"/>
      <w:lvlJc w:val="left"/>
      <w:pPr>
        <w:ind w:left="32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74BCB47E">
      <w:start w:val="1"/>
      <w:numFmt w:val="lowerLetter"/>
      <w:lvlText w:val="%5"/>
      <w:lvlJc w:val="left"/>
      <w:pPr>
        <w:ind w:left="39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C21AF82C">
      <w:start w:val="1"/>
      <w:numFmt w:val="lowerRoman"/>
      <w:lvlText w:val="%6"/>
      <w:lvlJc w:val="left"/>
      <w:pPr>
        <w:ind w:left="46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40045C44">
      <w:start w:val="1"/>
      <w:numFmt w:val="decimal"/>
      <w:lvlText w:val="%7"/>
      <w:lvlJc w:val="left"/>
      <w:pPr>
        <w:ind w:left="54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F5BCC584">
      <w:start w:val="1"/>
      <w:numFmt w:val="lowerLetter"/>
      <w:lvlText w:val="%8"/>
      <w:lvlJc w:val="left"/>
      <w:pPr>
        <w:ind w:left="61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3DC25EC">
      <w:start w:val="1"/>
      <w:numFmt w:val="lowerRoman"/>
      <w:lvlText w:val="%9"/>
      <w:lvlJc w:val="left"/>
      <w:pPr>
        <w:ind w:left="68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F2"/>
    <w:rsid w:val="001A4BB5"/>
    <w:rsid w:val="00247217"/>
    <w:rsid w:val="003A2626"/>
    <w:rsid w:val="003A4FAB"/>
    <w:rsid w:val="004D471C"/>
    <w:rsid w:val="00BC4F96"/>
    <w:rsid w:val="00CB4FE9"/>
    <w:rsid w:val="00E44C08"/>
    <w:rsid w:val="00F5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3" w:line="267" w:lineRule="auto"/>
      <w:ind w:left="10" w:hanging="10"/>
      <w:jc w:val="both"/>
    </w:pPr>
    <w:rPr>
      <w:rFonts w:ascii="Times New Roman" w:hAnsi="Times New Roman" w:eastAsia="Times New Roman" w:cs="Times New Roman"/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A4BB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7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7217"/>
    <w:rPr>
      <w:rFonts w:ascii="Tahoma" w:hAnsi="Tahoma" w:eastAsia="Times New Roman" w:cs="Tahoma"/>
      <w:color w:val="000000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B4F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F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F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F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F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kern w:val="2"/>
        <w:sz w:val="24"/>
        <w:szCs w:val="24"/>
        <w:lang w:bidi="ar-SA" w:eastAsia="hr-HR" w:val="hr-HR"/>
      </w:rPr>
    </w:rPrDefault>
    <w:pPrDefault>
      <w:pPr>
        <w:spacing w:after="160" w:line="278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3" w:line="267" w:lineRule="auto"/>
      <w:ind w:hanging="10" w:left="10"/>
      <w:jc w:val="both"/>
    </w:pPr>
    <w:rPr>
      <w:rFonts w:ascii="Times New Roman" w:cs="Times New Roman" w:eastAsia="Times New Roman" w:hAnsi="Times New Roman"/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4B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72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7217"/>
    <w:rPr>
      <w:rFonts w:ascii="Tahoma" w:cs="Tahoma" w:eastAsia="Times New Roman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FE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FE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FE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jp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2026.</izvorni_sadrzaj>
    <derivirana_varijabla naziv="DomainObject.DatumDonosenjaOdluke_1">4. rujna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2025.</izvorni_sadrzaj>
    <derivirana_varijabla naziv="DomainObject.Predmet.DatumOsnivanja_1">18.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sastoji od 3 svezka</izvorni_sadrzaj>
    <derivirana_varijabla naziv="DomainObject.Predmet.Opis_1">Spis se sastoji od 3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St-231/2025</izvorni_sadrzaj>
    <derivirana_varijabla naziv="DomainObject.Predmet.OznakaBroj_1">St-231/2025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20.03.2026.</izvorni_sadrzaj>
    <derivirana_varijabla naziv="DomainObject.Predmet.PrimjedbaSuca_1">uvid 20.03.2026.</derivirana_varijabla>
  </DomainObject.Predmet.PrimjedbaSuca>
  <DomainObject.Predmet.ProtustrankaFormated>
    <izvorni_sadrzaj>  Stečajna masa iza VAŠE AUTO, d.o.o. za trgovinu i usluge, "u stečaju"</izvorni_sadrzaj>
    <derivirana_varijabla naziv="DomainObject.Predmet.ProtustrankaFormated_1">  Stečajna masa iza VAŠE AUTO, d.o.o. za trgovinu i usluge, "u stečaju"</derivirana_varijabla>
  </DomainObject.Predmet.ProtustrankaFormated>
  <DomainObject.Predmet.ProtustrankaFormatedOIB>
    <izvorni_sadrzaj>  Stečajna masa iza VAŠE AUTO, d.o.o. za trgovinu i usluge, "u stečaju", OIB 56582742988</izvorni_sadrzaj>
    <derivirana_varijabla naziv="DomainObject.Predmet.ProtustrankaFormatedOIB_1">  Stečajna masa iza VAŠE AUTO, d.o.o. za trgovinu i usluge, "u stečaju", OIB 56582742988</derivirana_varijabla>
  </DomainObject.Predmet.ProtustrankaFormatedOIB>
  <DomainObject.Predmet.ProtustrankaFormatedWithAdress>
    <izvorni_sadrzaj> Stečajna masa iza VAŠE AUTO, d.o.o. za trgovinu i usluge, "u stečaju", Ulica Josipa Kozarca 56, 35000 Bukovlje</izvorni_sadrzaj>
    <derivirana_varijabla naziv="DomainObject.Predmet.ProtustrankaFormatedWithAdress_1"> Stečajna masa iza VAŠE AUTO, d.o.o. za trgovinu i usluge, "u stečaju", Ulica Josipa Kozarca 56, 35000 Bukovlje</derivirana_varijabla>
  </DomainObject.Predmet.ProtustrankaFormatedWithAdress>
  <DomainObject.Predmet.ProtustrankaFormatedWithAdressOIB>
    <izvorni_sadrzaj> Stečajna masa iza VAŠE AUTO, d.o.o. za trgovinu i usluge, "u stečaju", OIB 56582742988, Ulica Josipa Kozarca 56, 35000 Bukovlje</izvorni_sadrzaj>
    <derivirana_varijabla naziv="DomainObject.Predmet.ProtustrankaFormatedWithAdressOIB_1"> Stečajna masa iza VAŠE AUTO, d.o.o. za trgovinu i usluge, "u stečaju", OIB 56582742988, Ulica Josipa Kozarca 56, 35000 Bukovlje</derivirana_varijabla>
  </DomainObject.Predmet.ProtustrankaFormatedWithAdressOIB>
  <DomainObject.Predmet.ProtustrankaWithAdress>
    <izvorni_sadrzaj>Stečajna masa iza VAŠE AUTO, d.o.o. za trgovinu i usluge, "u stečaju" Ulica Josipa Kozarca 56, 35000 Bukovlje</izvorni_sadrzaj>
    <derivirana_varijabla naziv="DomainObject.Predmet.ProtustrankaWithAdress_1">Stečajna masa iza VAŠE AUTO, d.o.o. za trgovinu i usluge, "u stečaju" Ulica Josipa Kozarca 56, 35000 Bukovlje</derivirana_varijabla>
  </DomainObject.Predmet.ProtustrankaWithAdress>
  <DomainObject.Predmet.ProtustrankaWithAdressOIB>
    <izvorni_sadrzaj>Stečajna masa iza VAŠE AUTO, d.o.o. za trgovinu i usluge, "u stečaju", OIB 56582742988, Ulica Josipa Kozarca 56, 35000 Bukovlje</izvorni_sadrzaj>
    <derivirana_varijabla naziv="DomainObject.Predmet.ProtustrankaWithAdressOIB_1">Stečajna masa iza VAŠE AUTO, d.o.o. za trgovinu i usluge, "u stečaju", OIB 56582742988, Ulica Josipa Kozarca 56, 35000 Bukovlje</derivirana_varijabla>
  </DomainObject.Predmet.ProtustrankaWithAdressOIB>
  <DomainObject.Predmet.ProtustrankaNazivFormated>
    <izvorni_sadrzaj>Stečajna masa iza VAŠE AUTO, d.o.o. za trgovinu i usluge, "u stečaju"</izvorni_sadrzaj>
    <derivirana_varijabla naziv="DomainObject.Predmet.ProtustrankaNazivFormated_1">Stečajna masa iza VAŠE AUTO, d.o.o. za trgovinu i usluge, "u stečaju"</derivirana_varijabla>
  </DomainObject.Predmet.ProtustrankaNazivFormated>
  <DomainObject.Predmet.ProtustrankaNazivFormatedOIB>
    <izvorni_sadrzaj>Stečajna masa iza VAŠE AUTO, d.o.o. za trgovinu i usluge, "u stečaju", OIB 56582742988</izvorni_sadrzaj>
    <derivirana_varijabla naziv="DomainObject.Predmet.ProtustrankaNazivFormatedOIB_1">Stečajna masa iza VAŠE AUTO, d.o.o. za trgovinu i usluge, "u stečaju", OIB 56582742988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Trkulja; Josip Periša</izvorni_sadrzaj>
    <derivirana_varijabla naziv="DomainObject.Predmet.StrankaFormated_1">  Monika Trkulja; Josip Periša</derivirana_varijabla>
  </DomainObject.Predmet.StrankaFormated>
  <DomainObject.Predmet.StrankaFormatedOIB>
    <izvorni_sadrzaj>  Monika Trkulja, OIB 15773842991; Josip Periša, OIB 89202245745</izvorni_sadrzaj>
    <derivirana_varijabla naziv="DomainObject.Predmet.StrankaFormatedOIB_1">  Monika Trkulja, OIB 15773842991; Josip Periša, OIB 89202245745</derivirana_varijabla>
  </DomainObject.Predmet.StrankaFormatedOIB>
  <DomainObject.Predmet.StrankaFormatedWithAdress>
    <izvorni_sadrzaj> Monika Trkulja, Ulica Josipa Kozarca 56, 35000 Bukovlje; Josip Periša, Milice I Turka 48, 22000 Šibenik</izvorni_sadrzaj>
    <derivirana_varijabla naziv="DomainObject.Predmet.StrankaFormatedWithAdress_1"> Monika Trkulja, Ulica Josipa Kozarca 56, 35000 Bukovlje; Josip Periša, Milice I Turka 48, 22000 Šibenik</derivirana_varijabla>
  </DomainObject.Predmet.StrankaFormatedWithAdress>
  <DomainObject.Predmet.StrankaFormatedWithAdressOIB>
    <izvorni_sadrzaj> Monika Trkulja, OIB 15773842991, Ulica Josipa Kozarca 56, 35000 Bukovlje; Josip Periša, OIB 89202245745, Milice I Turka 48, 22000 Šibenik</izvorni_sadrzaj>
    <derivirana_varijabla naziv="DomainObject.Predmet.StrankaFormatedWithAdressOIB_1"> Monika Trkulja, OIB 15773842991, Ulica Josipa Kozarca 56, 35000 Bukovlje; Josip Periša, OIB 89202245745, Milice I Turka 48, 22000 Šibenik</derivirana_varijabla>
  </DomainObject.Predmet.StrankaFormatedWithAdressOIB>
  <DomainObject.Predmet.StrankaWithAdress>
    <izvorni_sadrzaj>Monika Trkulja Ulica Josipa Kozarca 56,35000 Bukovlje,Josip Periša Milice I Turka 48,22000 Šibenik</izvorni_sadrzaj>
    <derivirana_varijabla naziv="DomainObject.Predmet.StrankaWithAdress_1">Monika Trkulja Ulica Josipa Kozarca 56,35000 Bukovlje,Josip Periša Milice I Turka 48,22000 Šibenik</derivirana_varijabla>
  </DomainObject.Predmet.StrankaWithAdress>
  <DomainObject.Predmet.StrankaWithAdressOIB>
    <izvorni_sadrzaj>Monika Trkulja, OIB 15773842991, Ulica Josipa Kozarca 56,35000 Bukovlje,Josip Periša, OIB 89202245745, Milice I Turka 48,22000 Šibenik</izvorni_sadrzaj>
    <derivirana_varijabla naziv="DomainObject.Predmet.StrankaWithAdressOIB_1">Monika Trkulja, OIB 15773842991, Ulica Josipa Kozarca 56,35000 Bukovlje,Josip Periša, OIB 89202245745, Milice I Turka 48,22000 Šibenik</derivirana_varijabla>
  </DomainObject.Predmet.StrankaWithAdressOIB>
  <DomainObject.Predmet.StrankaNazivFormated>
    <izvorni_sadrzaj>Monika Trkulja,Josip Periša</izvorni_sadrzaj>
    <derivirana_varijabla naziv="DomainObject.Predmet.StrankaNazivFormated_1">Monika Trkulja,Josip Periša</derivirana_varijabla>
  </DomainObject.Predmet.StrankaNazivFormated>
  <DomainObject.Predmet.StrankaNazivFormatedOIB>
    <izvorni_sadrzaj>Monika Trkulja, OIB 15773842991,Josip Periša, OIB 89202245745</izvorni_sadrzaj>
    <derivirana_varijabla naziv="DomainObject.Predmet.StrankaNazivFormatedOIB_1">Monika Trkulja, OIB 15773842991,Josip Periša, OIB 89202245745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Monika Trkulja</item>
      <item>Josip Periša</item>
    </izvorni_sadrzaj>
    <derivirana_varijabla naziv="DomainObject.Predmet.StrankaListFormated_1">
      <item>Monika Trkulja</item>
      <item>Josip Periša</item>
    </derivirana_varijabla>
  </DomainObject.Predmet.StrankaListFormated>
  <DomainObject.Predmet.StrankaListFormatedOIB>
    <izvorni_sadrzaj>
      <item>Monika Trkulja, OIB 15773842991</item>
      <item>Josip Periša, OIB 89202245745</item>
    </izvorni_sadrzaj>
    <derivirana_varijabla naziv="DomainObject.Predmet.StrankaListFormatedOIB_1">
      <item>Monika Trkulja, OIB 15773842991</item>
      <item>Josip Periša, OIB 89202245745</item>
    </derivirana_varijabla>
  </DomainObject.Predmet.StrankaListFormatedOIB>
  <DomainObject.Predmet.StrankaListFormatedWithAdress>
    <izvorni_sadrzaj>
      <item>Monika Trkulja, Ulica Josipa Kozarca 56, 35000 Bukovlje</item>
      <item>Josip Periša, Milice I Turka 48, 22000 Šibenik</item>
    </izvorni_sadrzaj>
    <derivirana_varijabla naziv="DomainObject.Predmet.StrankaListFormatedWithAdress_1">
      <item>Monika Trkulja, Ulica Josipa Kozarca 56, 35000 Bukovlje</item>
      <item>Josip Periša, Milice I Turka 48, 22000 Šibenik</item>
    </derivirana_varijabla>
  </DomainObject.Predmet.StrankaListFormatedWithAdress>
  <DomainObject.Predmet.StrankaListFormatedWithAdressOIB>
    <izvorni_sadrzaj>
      <item>Monika Trkulja, OIB 15773842991, Ulica Josipa Kozarca 56, 35000 Bukovlje</item>
      <item>Josip Periša, OIB 89202245745, Milice I Turka 48, 22000 Šibenik</item>
    </izvorni_sadrzaj>
    <derivirana_varijabla naziv="DomainObject.Predmet.StrankaListFormatedWithAdressOIB_1">
      <item>Monika Trkulja, OIB 15773842991, Ulica Josipa Kozarca 56, 35000 Bukovlje</item>
      <item>Josip Periša, OIB 89202245745, Milice I Turka 48, 22000 Šibenik</item>
    </derivirana_varijabla>
  </DomainObject.Predmet.StrankaListFormatedWithAdressOIB>
  <DomainObject.Predmet.StrankaListNazivFormated>
    <izvorni_sadrzaj>
      <item>Monika Trkulja</item>
      <item>Josip Periša</item>
    </izvorni_sadrzaj>
    <derivirana_varijabla naziv="DomainObject.Predmet.StrankaListNazivFormated_1">
      <item>Monika Trkulja</item>
      <item>Josip Periša</item>
    </derivirana_varijabla>
  </DomainObject.Predmet.StrankaListNazivFormated>
  <DomainObject.Predmet.StrankaListNazivFormatedOIB>
    <izvorni_sadrzaj>
      <item>Monika Trkulja, OIB 15773842991</item>
      <item>Josip Periša, OIB 89202245745</item>
    </izvorni_sadrzaj>
    <derivirana_varijabla naziv="DomainObject.Predmet.StrankaListNazivFormatedOIB_1">
      <item>Monika Trkulja, OIB 15773842991</item>
      <item>Josip Periša, OIB 89202245745</item>
    </derivirana_varijabla>
  </DomainObject.Predmet.StrankaListNazivFormatedOIB>
  <DomainObject.Predmet.ProtuStrankaListFormated>
    <izvorni_sadrzaj>
      <item>Stečajna masa iza VAŠE AUTO, d.o.o. za trgovinu i usluge, "u stečaju"</item>
    </izvorni_sadrzaj>
    <derivirana_varijabla naziv="DomainObject.Predmet.ProtuStrankaListFormated_1">
      <item>Stečajna masa iza VAŠE AUTO, d.o.o. za trgovinu i usluge, "u stečaju"</item>
    </derivirana_varijabla>
  </DomainObject.Predmet.ProtuStrankaListFormated>
  <DomainObject.Predmet.ProtuStrankaListFormatedOIB>
    <izvorni_sadrzaj>
      <item>Stečajna masa iza VAŠE AUTO, d.o.o. za trgovinu i usluge, "u stečaju", OIB 56582742988</item>
    </izvorni_sadrzaj>
    <derivirana_varijabla naziv="DomainObject.Predmet.ProtuStrankaListFormatedOIB_1">
      <item>Stečajna masa iza VAŠE AUTO, d.o.o. za trgovinu i usluge, "u stečaju", OIB 56582742988</item>
    </derivirana_varijabla>
  </DomainObject.Predmet.ProtuStrankaListFormatedOIB>
  <DomainObject.Predmet.ProtuStrankaListFormatedWithAdress>
    <izvorni_sadrzaj>
      <item>Stečajna masa iza VAŠE AUTO, d.o.o. za trgovinu i usluge, "u stečaju", Ulica Josipa Kozarca 56, 35000 Bukovlje</item>
    </izvorni_sadrzaj>
    <derivirana_varijabla naziv="DomainObject.Predmet.ProtuStrankaListFormatedWithAdress_1">
      <item>Stečajna masa iza VAŠE AUTO, d.o.o. za trgovinu i usluge, "u stečaju", Ulica Josipa Kozarca 56, 35000 Bukovlje</item>
    </derivirana_varijabla>
  </DomainObject.Predmet.ProtuStrankaListFormatedWithAdress>
  <DomainObject.Predmet.ProtuStrankaListFormatedWithAdressOIB>
    <izvorni_sadrzaj>
      <item>Stečajna masa iza VAŠE AUTO, d.o.o. za trgovinu i usluge, "u stečaju", OIB 56582742988, Ulica Josipa Kozarca 56, 35000 Bukovlje</item>
    </izvorni_sadrzaj>
    <derivirana_varijabla naziv="DomainObject.Predmet.ProtuStrankaListFormatedWithAdressOIB_1">
      <item>Stečajna masa iza VAŠE AUTO, d.o.o. za trgovinu i usluge, "u stečaju", OIB 56582742988, Ulica Josipa Kozarca 56, 35000 Bukovlje</item>
    </derivirana_varijabla>
  </DomainObject.Predmet.ProtuStrankaListFormatedWithAdressOIB>
  <DomainObject.Predmet.ProtuStrankaListNazivFormated>
    <izvorni_sadrzaj>
      <item>Stečajna masa iza VAŠE AUTO, d.o.o. za trgovinu i usluge, "u stečaju"</item>
    </izvorni_sadrzaj>
    <derivirana_varijabla naziv="DomainObject.Predmet.ProtuStrankaListNazivFormated_1">
      <item>Stečajna masa iza VAŠE AUTO, d.o.o. za trgovinu i usluge, "u stečaju"</item>
    </derivirana_varijabla>
  </DomainObject.Predmet.ProtuStrankaListNazivFormated>
  <DomainObject.Predmet.ProtuStrankaListNazivFormatedOIB>
    <izvorni_sadrzaj>
      <item>Stečajna masa iza VAŠE AUTO, d.o.o. za trgovinu i usluge, "u stečaju", OIB 56582742988</item>
    </izvorni_sadrzaj>
    <derivirana_varijabla naziv="DomainObject.Predmet.ProtuStrankaListNazivFormatedOIB_1">
      <item>Stečajna masa iza VAŠE AUTO, d.o.o. za trgovinu i usluge, "u stečaju", OIB 56582742988</item>
    </derivirana_varijabla>
  </DomainObject.Predmet.ProtuStrankaListNazivFormatedOIB>
  <DomainObject.Predmet.OstaliListFormated>
    <izvorni_sadrzaj>
      <item>Mija Milaković</item>
    </izvorni_sadrzaj>
    <derivirana_varijabla naziv="DomainObject.Predmet.OstaliListFormated_1">
      <item>Mija Milaković</item>
    </derivirana_varijabla>
  </DomainObject.Predmet.OstaliListFormated>
  <DomainObject.Predmet.OstaliListFormatedOIB>
    <izvorni_sadrzaj>
      <item>Mija Milaković, OIB 30190742562</item>
    </izvorni_sadrzaj>
    <derivirana_varijabla naziv="DomainObject.Predmet.OstaliListFormatedOIB_1">
      <item>Mija Milaković, OIB 30190742562</item>
    </derivirana_varijabla>
  </DomainObject.Predmet.OstaliListFormatedOIB>
  <DomainObject.Predmet.OstaliListFormatedWithAdress>
    <izvorni_sadrzaj>
      <item>Mija Milaković, Frana Galovića 6, 48000 Koprivnica</item>
    </izvorni_sadrzaj>
    <derivirana_varijabla naziv="DomainObject.Predmet.OstaliListFormatedWithAdress_1">
      <item>Mija Milaković, Frana Galovića 6, 48000 Koprivnica</item>
    </derivirana_varijabla>
  </DomainObject.Predmet.OstaliListFormatedWithAdress>
  <DomainObject.Predmet.OstaliListFormatedWithAdressOIB>
    <izvorni_sadrzaj>
      <item>Mija Milaković, OIB 30190742562, Frana Galovića 6, 48000 Koprivnica</item>
    </izvorni_sadrzaj>
    <derivirana_varijabla naziv="DomainObject.Predmet.OstaliListFormatedWithAdressOIB_1">
      <item>Mija Milaković, OIB 30190742562, Frana Galovića 6, 48000 Koprivnica</item>
    </derivirana_varijabla>
  </DomainObject.Predmet.OstaliListFormatedWithAdressOIB>
  <DomainObject.Predmet.OstaliListNazivFormated>
    <izvorni_sadrzaj>
      <item>Mija Milaković</item>
    </izvorni_sadrzaj>
    <derivirana_varijabla naziv="DomainObject.Predmet.OstaliListNazivFormated_1">
      <item>Mija Milaković</item>
    </derivirana_varijabla>
  </DomainObject.Predmet.OstaliListNazivFormated>
  <DomainObject.Predmet.OstaliListNazivFormatedOIB>
    <izvorni_sadrzaj>
      <item>Mija Milaković, OIB 30190742562</item>
    </izvorni_sadrzaj>
    <derivirana_varijabla naziv="DomainObject.Predmet.OstaliListNazivFormatedOIB_1">
      <item>Mija Milaković, OIB 30190742562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4. rujna 2026.</izvorni_sadrzaj>
    <derivirana_varijabla naziv="DomainObject.Datum_1">4.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Monika Trkulja i dr.</izvorni_sadrzaj>
    <derivirana_varijabla naziv="DomainObject.Predmet.StrankaIDrugi_1">Monika Trkulja i dr.</derivirana_varijabla>
  </DomainObject.Predmet.StrankaIDrugi>
  <DomainObject.Predmet.ProtustrankaIDrugi>
    <izvorni_sadrzaj>Stečajna masa iza VAŠE AUTO, d.o.o. za trgovinu i usluge, "u stečaju"</izvorni_sadrzaj>
    <derivirana_varijabla naziv="DomainObject.Predmet.ProtustrankaIDrugi_1">Stečajna masa iza VAŠE AUTO, d.o.o. za trgovinu i usluge, "u stečaju"</derivirana_varijabla>
  </DomainObject.Predmet.ProtustrankaIDrugi>
  <DomainObject.Predmet.StrankaIDrugiAdressOIB>
    <izvorni_sadrzaj>Monika Trkulja, OIB 15773842991, Ulica Josipa Kozarca 56, 35000 Bukovlje i dr.</izvorni_sadrzaj>
    <derivirana_varijabla naziv="DomainObject.Predmet.StrankaIDrugiAdressOIB_1">Monika Trkulja, OIB 15773842991, Ulica Josipa Kozarca 56, 35000 Bukovlje i dr.</derivirana_varijabla>
  </DomainObject.Predmet.StrankaIDrugiAdressOIB>
  <DomainObject.Predmet.ProtustrankaIDrugiAdressOIB>
    <izvorni_sadrzaj>Stečajna masa iza VAŠE AUTO, d.o.o. za trgovinu i usluge, "u stečaju", OIB 56582742988, Ulica Josipa Kozarca 56, 35000 Bukovlje</izvorni_sadrzaj>
    <derivirana_varijabla naziv="DomainObject.Predmet.ProtustrankaIDrugiAdressOIB_1">Stečajna masa iza VAŠE AUTO, d.o.o. za trgovinu i usluge, "u stečaju", OIB 56582742988, Ulica Josipa Kozarca 56,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Trkulja</item>
      <item>Stečajna masa iza VAŠE AUTO, d.o.o. za trgovinu i usluge, "u stečaju"</item>
      <item>Josip Periša</item>
      <item>Mija Milaković</item>
    </izvorni_sadrzaj>
    <derivirana_varijabla naziv="DomainObject.Predmet.SudioniciListNaziv_1">
      <item>Monika Trkulja</item>
      <item>Stečajna masa iza VAŠE AUTO, d.o.o. za trgovinu i usluge, "u stečaju"</item>
      <item>Josip Periša</item>
      <item>Mija Milaković</item>
    </derivirana_varijabla>
  </DomainObject.Predmet.SudioniciListNaziv>
  <DomainObject.Predmet.SudioniciListAdressOIB>
    <izvorni_sadrzaj>
      <item>Monika Trkulja, OIB 15773842991, Ulica Josipa Kozarca 56,35000 Bukovlje</item>
      <item>Stečajna masa iza VAŠE AUTO, d.o.o. za trgovinu i usluge, "u stečaju", OIB 56582742988, Ulica Josipa Kozarca 56,35000 Bukovlje</item>
      <item>Josip Periša, OIB 89202245745, Milice I Turka 48,22000 Šibenik</item>
      <item>Mija Milaković, OIB 30190742562, Frana Galovića 6,48000 Koprivnica</item>
    </izvorni_sadrzaj>
    <derivirana_varijabla naziv="DomainObject.Predmet.SudioniciListAdressOIB_1">
      <item>Monika Trkulja, OIB 15773842991, Ulica Josipa Kozarca 56,35000 Bukovlje</item>
      <item>Stečajna masa iza VAŠE AUTO, d.o.o. za trgovinu i usluge, "u stečaju", OIB 56582742988, Ulica Josipa Kozarca 56,35000 Bukovlje</item>
      <item>Josip Periša, OIB 89202245745, Milice I Turka 48,22000 Šibenik</item>
      <item>Mija Milaković, OIB 30190742562, Frana Galovića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15773842991</item>
      <item>, OIB 56582742988</item>
      <item>, OIB 89202245745</item>
      <item>, OIB 30190742562</item>
    </izvorni_sadrzaj>
    <derivirana_varijabla naziv="DomainObject.Predmet.SudioniciListNazivOIB_1">
      <item>, OIB 15773842991</item>
      <item>, OIB 56582742988</item>
      <item>, OIB 89202245745</item>
      <item>, OIB 30190742562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2026.</izvorni_sadrzaj>
    <derivirana_varijabla naziv="DomainObject.PredzadnjaOdlukaIzPredmeta.DatumDonosenjaOdluke_1">9. ožujka 2026.</derivirana_varijabla>
  </DomainObject.PredzadnjaOdlukaIzPredmeta.DatumDonosenjaOdluke>
  <DomainObject.PredzadnjaOdlukaIzPredmeta.Oznaka>
    <izvorni_sadrzaj>St-231/2025-17</izvorni_sadrzaj>
    <derivirana_varijabla naziv="DomainObject.PredzadnjaOdlukaIzPredmeta.Oznaka_1">St-231/2025-17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2025.</izvorni_sadrzaj>
    <derivirana_varijabla naziv="DomainObject.Predmet.DatumPocetkaProcesa_1">12.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521</properties:Words>
  <properties:Characters>2873</properties:Characters>
  <properties:Lines>82</properties:Lines>
  <properties:Paragraphs>33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2026-09-04T06:59:00Z</dcterms:created>
  <dc:creator>Anita Hrabrov Petrić</dc:creator>
  <cp:lastModifiedBy>Terezija Goreta</cp:lastModifiedBy>
  <cp:lastPrinted>2026-09-03T09:19:00Z</cp:lastPrinted>
  <dcterms:modified xmlns:xsi="http://www.w3.org/2001/XMLSchema-instance" xsi:type="dcterms:W3CDTF">2026-09-04T07:07:00Z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(SKUPŠTINA VJEROVNIKA VAŠE AUTO.docx)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